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FF" w:rsidRPr="00516BE7" w:rsidRDefault="00214BFF" w:rsidP="00214BFF">
      <w:pPr>
        <w:pStyle w:val="Sottotitolofrontespizio"/>
        <w:ind w:left="0"/>
        <w:rPr>
          <w:b/>
          <w:sz w:val="24"/>
        </w:rPr>
      </w:pPr>
      <w:r>
        <w:rPr>
          <w:b/>
          <w:sz w:val="24"/>
        </w:rPr>
        <w:t>DIPARTIMENTO DI BENI CULTURALI – VIA DEGLI ARIANI, 1</w:t>
      </w:r>
    </w:p>
    <w:p w:rsidR="00214BFF" w:rsidRPr="009545B6" w:rsidRDefault="00214BFF" w:rsidP="00214BFF">
      <w:pPr>
        <w:jc w:val="center"/>
        <w:rPr>
          <w:rFonts w:ascii="Verdana" w:hAnsi="Verdana"/>
          <w:sz w:val="32"/>
          <w:szCs w:val="32"/>
        </w:rPr>
      </w:pPr>
    </w:p>
    <w:p w:rsidR="00214BFF" w:rsidRPr="00DF1CA3" w:rsidRDefault="00214BFF" w:rsidP="00214BFF">
      <w:pPr>
        <w:overflowPunct w:val="0"/>
        <w:autoSpaceDE w:val="0"/>
        <w:autoSpaceDN w:val="0"/>
        <w:adjustRightInd w:val="0"/>
        <w:jc w:val="center"/>
        <w:rPr>
          <w:rFonts w:ascii="Verdana" w:hAnsi="Verdana"/>
          <w:b/>
          <w:sz w:val="32"/>
          <w:szCs w:val="32"/>
          <w:u w:val="single"/>
        </w:rPr>
      </w:pPr>
      <w:r w:rsidRPr="00DF1CA3">
        <w:rPr>
          <w:rFonts w:ascii="Verdana" w:hAnsi="Verdana"/>
          <w:b/>
          <w:sz w:val="32"/>
          <w:szCs w:val="32"/>
          <w:u w:val="single"/>
        </w:rPr>
        <w:t>IN CASO DI EMERGENZA</w:t>
      </w:r>
    </w:p>
    <w:p w:rsidR="00214BFF" w:rsidRDefault="00214BFF" w:rsidP="00214BFF">
      <w:pPr>
        <w:overflowPunct w:val="0"/>
        <w:autoSpaceDE w:val="0"/>
        <w:autoSpaceDN w:val="0"/>
        <w:adjustRightInd w:val="0"/>
        <w:jc w:val="center"/>
        <w:rPr>
          <w:rFonts w:ascii="Verdana" w:hAnsi="Verdana"/>
          <w:sz w:val="20"/>
        </w:rPr>
      </w:pPr>
    </w:p>
    <w:p w:rsidR="00214BFF" w:rsidRDefault="00214BFF" w:rsidP="00214BFF">
      <w:pPr>
        <w:overflowPunct w:val="0"/>
        <w:autoSpaceDE w:val="0"/>
        <w:autoSpaceDN w:val="0"/>
        <w:adjustRightInd w:val="0"/>
        <w:ind w:left="360"/>
        <w:rPr>
          <w:rFonts w:ascii="Verdana" w:hAnsi="Verdana"/>
          <w:sz w:val="28"/>
          <w:szCs w:val="28"/>
        </w:rPr>
      </w:pPr>
    </w:p>
    <w:p w:rsidR="00214BFF" w:rsidRDefault="00214BFF" w:rsidP="00214BFF">
      <w:pPr>
        <w:overflowPunct w:val="0"/>
        <w:autoSpaceDE w:val="0"/>
        <w:autoSpaceDN w:val="0"/>
        <w:adjustRightInd w:val="0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Il segnale di evacuazione è: </w:t>
      </w:r>
      <w:r w:rsidRPr="00214BFF">
        <w:rPr>
          <w:rFonts w:ascii="Verdana" w:hAnsi="Verdana"/>
          <w:b/>
          <w:sz w:val="28"/>
          <w:szCs w:val="28"/>
        </w:rPr>
        <w:t>ALLARME SONORO</w:t>
      </w:r>
      <w:r>
        <w:rPr>
          <w:rFonts w:ascii="Verdana" w:hAnsi="Verdana"/>
          <w:sz w:val="28"/>
          <w:szCs w:val="28"/>
        </w:rPr>
        <w:t xml:space="preserve"> (TRE SUONI DI CAMPANELLA), </w:t>
      </w:r>
      <w:r w:rsidRPr="00214BFF">
        <w:rPr>
          <w:rFonts w:ascii="Verdana" w:hAnsi="Verdana"/>
          <w:sz w:val="28"/>
          <w:szCs w:val="28"/>
          <w:u w:val="single"/>
        </w:rPr>
        <w:t>presente al piano terra, al primo piano, al secondo piano e al terzo piano</w:t>
      </w:r>
      <w:r>
        <w:rPr>
          <w:rFonts w:ascii="Verdana" w:hAnsi="Verdana"/>
          <w:sz w:val="28"/>
          <w:szCs w:val="28"/>
        </w:rPr>
        <w:t xml:space="preserve">; </w:t>
      </w:r>
      <w:r w:rsidRPr="00214BFF">
        <w:rPr>
          <w:rFonts w:ascii="Verdana" w:hAnsi="Verdana"/>
          <w:b/>
          <w:sz w:val="28"/>
          <w:szCs w:val="28"/>
        </w:rPr>
        <w:t>AVVISO TELEFONICO</w:t>
      </w:r>
      <w:r>
        <w:rPr>
          <w:rFonts w:ascii="Verdana" w:hAnsi="Verdana"/>
          <w:sz w:val="28"/>
          <w:szCs w:val="28"/>
        </w:rPr>
        <w:t xml:space="preserve"> </w:t>
      </w:r>
      <w:r w:rsidRPr="00214BFF">
        <w:rPr>
          <w:rFonts w:ascii="Verdana" w:hAnsi="Verdana"/>
          <w:sz w:val="28"/>
          <w:szCs w:val="28"/>
          <w:u w:val="single"/>
        </w:rPr>
        <w:t>al quarto piano</w:t>
      </w:r>
    </w:p>
    <w:p w:rsidR="00214BFF" w:rsidRDefault="00214BFF" w:rsidP="00214BFF">
      <w:pPr>
        <w:overflowPunct w:val="0"/>
        <w:autoSpaceDE w:val="0"/>
        <w:autoSpaceDN w:val="0"/>
        <w:adjustRightInd w:val="0"/>
        <w:ind w:left="360"/>
        <w:rPr>
          <w:rFonts w:ascii="Verdana" w:hAnsi="Verdana"/>
          <w:sz w:val="28"/>
          <w:szCs w:val="28"/>
        </w:rPr>
      </w:pPr>
    </w:p>
    <w:p w:rsidR="00214BFF" w:rsidRPr="009545B6" w:rsidRDefault="00214BFF" w:rsidP="00214BFF">
      <w:pPr>
        <w:overflowPunct w:val="0"/>
        <w:autoSpaceDE w:val="0"/>
        <w:autoSpaceDN w:val="0"/>
        <w:adjustRightInd w:val="0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 pulsanti a rottura vetro per l’attivazione dell’allarme sonoro sono collocati su ogni piano.</w:t>
      </w:r>
    </w:p>
    <w:p w:rsidR="00214BFF" w:rsidRDefault="00214BFF" w:rsidP="00214BFF">
      <w:pPr>
        <w:overflowPunct w:val="0"/>
        <w:autoSpaceDE w:val="0"/>
        <w:autoSpaceDN w:val="0"/>
        <w:adjustRightInd w:val="0"/>
        <w:ind w:left="360"/>
        <w:rPr>
          <w:rFonts w:ascii="Verdana" w:hAnsi="Verdana"/>
          <w:sz w:val="28"/>
          <w:szCs w:val="28"/>
        </w:rPr>
      </w:pPr>
    </w:p>
    <w:p w:rsidR="00214BFF" w:rsidRPr="00214BFF" w:rsidRDefault="00214BFF" w:rsidP="00214BFF">
      <w:pPr>
        <w:overflowPunct w:val="0"/>
        <w:autoSpaceDE w:val="0"/>
        <w:autoSpaceDN w:val="0"/>
        <w:adjustRightInd w:val="0"/>
        <w:ind w:left="36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Il punto di raccolta è: </w:t>
      </w:r>
      <w:r w:rsidRPr="00214BFF">
        <w:rPr>
          <w:rFonts w:ascii="Verdana" w:hAnsi="Verdana"/>
          <w:b/>
          <w:sz w:val="28"/>
          <w:szCs w:val="28"/>
        </w:rPr>
        <w:t>l’ESTERNO DELL’EDIFICIO IN VIA DEGLI ARIANI</w:t>
      </w:r>
      <w:r>
        <w:rPr>
          <w:rFonts w:ascii="Verdana" w:hAnsi="Verdana"/>
          <w:b/>
          <w:sz w:val="28"/>
          <w:szCs w:val="28"/>
        </w:rPr>
        <w:t>.</w:t>
      </w:r>
    </w:p>
    <w:p w:rsidR="00214BFF" w:rsidRDefault="00214BFF" w:rsidP="00214BFF">
      <w:pPr>
        <w:overflowPunct w:val="0"/>
        <w:autoSpaceDE w:val="0"/>
        <w:autoSpaceDN w:val="0"/>
        <w:adjustRightInd w:val="0"/>
        <w:ind w:firstLine="360"/>
        <w:rPr>
          <w:rFonts w:ascii="Verdana" w:hAnsi="Verdana"/>
          <w:b/>
          <w:sz w:val="28"/>
          <w:szCs w:val="28"/>
        </w:rPr>
      </w:pPr>
    </w:p>
    <w:p w:rsidR="00214BFF" w:rsidRDefault="00214BFF" w:rsidP="00214BFF">
      <w:pPr>
        <w:overflowPunct w:val="0"/>
        <w:autoSpaceDE w:val="0"/>
        <w:autoSpaceDN w:val="0"/>
        <w:adjustRightInd w:val="0"/>
        <w:ind w:firstLine="360"/>
        <w:rPr>
          <w:rFonts w:ascii="Verdana" w:hAnsi="Verdana"/>
          <w:b/>
          <w:sz w:val="28"/>
          <w:szCs w:val="28"/>
        </w:rPr>
      </w:pPr>
    </w:p>
    <w:p w:rsidR="00DF1CA3" w:rsidRDefault="00DF1CA3" w:rsidP="00DF1CA3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DF1CA3">
        <w:rPr>
          <w:rFonts w:ascii="Verdana" w:hAnsi="Verdana"/>
          <w:b/>
          <w:sz w:val="32"/>
          <w:szCs w:val="32"/>
          <w:u w:val="single"/>
        </w:rPr>
        <w:t>SISTEMA DI COMUNICAZIONE EMERGENZA</w:t>
      </w:r>
    </w:p>
    <w:p w:rsidR="00DF1CA3" w:rsidRPr="00DF1CA3" w:rsidRDefault="00DF1CA3" w:rsidP="00DF1CA3">
      <w:pPr>
        <w:jc w:val="center"/>
        <w:rPr>
          <w:rFonts w:ascii="Verdana" w:hAnsi="Verdana"/>
          <w:b/>
          <w:sz w:val="32"/>
          <w:szCs w:val="32"/>
          <w:u w:val="single"/>
        </w:rPr>
      </w:pPr>
    </w:p>
    <w:p w:rsidR="00DF1CA3" w:rsidRPr="004B3982" w:rsidRDefault="00DF1CA3" w:rsidP="00DF1CA3">
      <w:pPr>
        <w:jc w:val="center"/>
        <w:rPr>
          <w:b/>
          <w:sz w:val="40"/>
          <w:szCs w:val="40"/>
          <w:u w:val="single"/>
        </w:rPr>
      </w:pPr>
    </w:p>
    <w:tbl>
      <w:tblPr>
        <w:tblStyle w:val="Grigliatabella"/>
        <w:tblW w:w="10083" w:type="dxa"/>
        <w:tblLook w:val="04A0" w:firstRow="1" w:lastRow="0" w:firstColumn="1" w:lastColumn="0" w:noHBand="0" w:noVBand="1"/>
      </w:tblPr>
      <w:tblGrid>
        <w:gridCol w:w="3564"/>
        <w:gridCol w:w="3259"/>
        <w:gridCol w:w="3260"/>
      </w:tblGrid>
      <w:tr w:rsidR="00DF1CA3" w:rsidRPr="00582AD2" w:rsidTr="00396530">
        <w:tc>
          <w:tcPr>
            <w:tcW w:w="10083" w:type="dxa"/>
            <w:gridSpan w:val="3"/>
            <w:shd w:val="clear" w:color="auto" w:fill="F4B083" w:themeFill="accent2" w:themeFillTint="99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  <w:u w:val="single"/>
              </w:rPr>
              <w:t>CHIAMATE INTERNE</w:t>
            </w:r>
          </w:p>
        </w:tc>
      </w:tr>
      <w:tr w:rsidR="00DF1CA3" w:rsidRPr="00582AD2" w:rsidTr="00396530">
        <w:tc>
          <w:tcPr>
            <w:tcW w:w="3564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NOME / COGNOME</w:t>
            </w:r>
          </w:p>
        </w:tc>
        <w:tc>
          <w:tcPr>
            <w:tcW w:w="3259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RUOLO</w:t>
            </w:r>
          </w:p>
        </w:tc>
        <w:tc>
          <w:tcPr>
            <w:tcW w:w="3260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sym w:font="Wingdings" w:char="F028"/>
            </w:r>
            <w:r w:rsidRPr="00582AD2">
              <w:rPr>
                <w:rFonts w:ascii="Verdana" w:hAnsi="Verdana"/>
                <w:b/>
                <w:sz w:val="28"/>
                <w:szCs w:val="28"/>
              </w:rPr>
              <w:t xml:space="preserve"> TELEFONO</w:t>
            </w:r>
          </w:p>
        </w:tc>
      </w:tr>
      <w:tr w:rsidR="00DF1CA3" w:rsidRPr="00582AD2" w:rsidTr="00396530">
        <w:tc>
          <w:tcPr>
            <w:tcW w:w="3564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CHIARA MATTEUCCI</w:t>
            </w:r>
          </w:p>
        </w:tc>
        <w:tc>
          <w:tcPr>
            <w:tcW w:w="3259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TECNICO / ADDETTO DI ZONA</w:t>
            </w:r>
            <w:r w:rsidR="005B77E9" w:rsidRPr="00582AD2">
              <w:rPr>
                <w:rFonts w:ascii="Verdana" w:hAnsi="Verdana"/>
                <w:b/>
                <w:sz w:val="28"/>
                <w:szCs w:val="28"/>
              </w:rPr>
              <w:t xml:space="preserve"> / COORDINATORE</w:t>
            </w:r>
          </w:p>
        </w:tc>
        <w:tc>
          <w:tcPr>
            <w:tcW w:w="3260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0544 936759</w:t>
            </w:r>
          </w:p>
        </w:tc>
      </w:tr>
      <w:tr w:rsidR="00DF1CA3" w:rsidRPr="00582AD2" w:rsidTr="00396530">
        <w:tc>
          <w:tcPr>
            <w:tcW w:w="3564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LILIANA ROMASCO O ANTONIETTA D’ALESSANDRO</w:t>
            </w:r>
          </w:p>
        </w:tc>
        <w:tc>
          <w:tcPr>
            <w:tcW w:w="3259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PORTINERIA / SOSTITUTI</w:t>
            </w:r>
          </w:p>
        </w:tc>
        <w:tc>
          <w:tcPr>
            <w:tcW w:w="3260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0544 936711</w:t>
            </w:r>
          </w:p>
        </w:tc>
      </w:tr>
    </w:tbl>
    <w:p w:rsidR="00DF1CA3" w:rsidRDefault="00DF1CA3"/>
    <w:p w:rsidR="00DF1CA3" w:rsidRPr="00EA1C35" w:rsidRDefault="00DF1CA3" w:rsidP="00EA1C35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A1C35">
        <w:rPr>
          <w:rFonts w:ascii="Verdana" w:hAnsi="Verdana"/>
        </w:rPr>
        <w:t xml:space="preserve">Colui che rileva l’emergenza avverte telefonicamente l’addetto di zona e/o il locale presidiato, </w:t>
      </w:r>
      <w:r w:rsidR="00EA1C35" w:rsidRPr="00EA1C35">
        <w:rPr>
          <w:rFonts w:ascii="Verdana" w:hAnsi="Verdana"/>
        </w:rPr>
        <w:t>individuato nella portineria (digitando i numeri indicati nel cartello), comunicando il seguente messaggio:</w:t>
      </w:r>
    </w:p>
    <w:p w:rsidR="00EA1C35" w:rsidRDefault="00EA1C35" w:rsidP="00EA1C35">
      <w:pPr>
        <w:pStyle w:val="Paragrafoelenco"/>
        <w:numPr>
          <w:ilvl w:val="0"/>
          <w:numId w:val="2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sono</w:t>
      </w:r>
      <w:proofErr w:type="gramEnd"/>
      <w:r>
        <w:rPr>
          <w:rFonts w:ascii="Verdana" w:hAnsi="Verdana"/>
        </w:rPr>
        <w:t xml:space="preserve"> al piano ___ locale __________;</w:t>
      </w:r>
    </w:p>
    <w:p w:rsidR="00EA1C35" w:rsidRDefault="00EA1C35" w:rsidP="00EA1C35">
      <w:pPr>
        <w:pStyle w:val="Paragrafoelenco"/>
        <w:numPr>
          <w:ilvl w:val="0"/>
          <w:numId w:val="2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è</w:t>
      </w:r>
      <w:proofErr w:type="gramEnd"/>
      <w:r>
        <w:rPr>
          <w:rFonts w:ascii="Verdana" w:hAnsi="Verdana"/>
        </w:rPr>
        <w:t xml:space="preserve"> in atto un’emergenza (</w:t>
      </w:r>
      <w:r>
        <w:rPr>
          <w:rFonts w:ascii="Verdana" w:hAnsi="Verdana"/>
          <w:i/>
        </w:rPr>
        <w:t>indicare il tipo, ad es. incendio, fuga di gas, allagamento, ecc.)</w:t>
      </w:r>
      <w:r>
        <w:rPr>
          <w:rFonts w:ascii="Verdana" w:hAnsi="Verdana"/>
        </w:rPr>
        <w:t xml:space="preserve"> nell’area _________________________________;</w:t>
      </w:r>
    </w:p>
    <w:p w:rsidR="00EA1C35" w:rsidRDefault="00EA1C35" w:rsidP="00EA1C35">
      <w:pPr>
        <w:pStyle w:val="Paragrafoelenco"/>
        <w:numPr>
          <w:ilvl w:val="0"/>
          <w:numId w:val="2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esistono</w:t>
      </w:r>
      <w:proofErr w:type="gramEnd"/>
      <w:r>
        <w:rPr>
          <w:rFonts w:ascii="Verdana" w:hAnsi="Verdana"/>
        </w:rPr>
        <w:t>/non esistono feriti.</w:t>
      </w:r>
    </w:p>
    <w:p w:rsidR="00EA1C35" w:rsidRPr="00D45147" w:rsidRDefault="00EA1C35" w:rsidP="00D45147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D45147">
        <w:rPr>
          <w:rFonts w:ascii="Verdana" w:hAnsi="Verdana"/>
        </w:rPr>
        <w:t>Dal locale presidiato verranno avvertiti</w:t>
      </w:r>
      <w:r w:rsidR="00D45147" w:rsidRPr="00D45147">
        <w:rPr>
          <w:rFonts w:ascii="Verdana" w:hAnsi="Verdana"/>
        </w:rPr>
        <w:t xml:space="preserve"> tutti i componenti della squadra ed il Coordinatore che si recheranno sul luogo dell’emergenza. Il Coordinatore dovrà valutare se l’emergenza è sotto controllo e se può essere affrontata con mezzi interni.</w:t>
      </w:r>
    </w:p>
    <w:p w:rsidR="00D45147" w:rsidRPr="00EA1C35" w:rsidRDefault="00D45147" w:rsidP="00EA1C35">
      <w:pPr>
        <w:pStyle w:val="Paragrafoelenco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Nel caso in colui che rileva l’emergenza non riesce entro pochi minuti a comunicare né con l’addetto di zona né con il locale presidiato, deve chiamare direttamente i soccorsi esterni. </w:t>
      </w:r>
    </w:p>
    <w:p w:rsidR="00DF1CA3" w:rsidRDefault="00DF1CA3"/>
    <w:p w:rsidR="00DF1CA3" w:rsidRDefault="00DF1CA3"/>
    <w:tbl>
      <w:tblPr>
        <w:tblStyle w:val="Grigliatabella"/>
        <w:tblW w:w="10083" w:type="dxa"/>
        <w:tblLook w:val="04A0" w:firstRow="1" w:lastRow="0" w:firstColumn="1" w:lastColumn="0" w:noHBand="0" w:noVBand="1"/>
      </w:tblPr>
      <w:tblGrid>
        <w:gridCol w:w="3564"/>
        <w:gridCol w:w="3259"/>
        <w:gridCol w:w="3260"/>
      </w:tblGrid>
      <w:tr w:rsidR="00DF1CA3" w:rsidRPr="00582AD2" w:rsidTr="00396530">
        <w:tc>
          <w:tcPr>
            <w:tcW w:w="10083" w:type="dxa"/>
            <w:gridSpan w:val="3"/>
            <w:shd w:val="clear" w:color="auto" w:fill="F4B083" w:themeFill="accent2" w:themeFillTint="99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  <w:u w:val="single"/>
              </w:rPr>
              <w:lastRenderedPageBreak/>
              <w:t>CHIAMATE ESTERNE (se il telefono è abilitato)</w:t>
            </w:r>
          </w:p>
        </w:tc>
      </w:tr>
      <w:tr w:rsidR="00DF1CA3" w:rsidRPr="00582AD2" w:rsidTr="00396530">
        <w:tc>
          <w:tcPr>
            <w:tcW w:w="3564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EVENTO</w:t>
            </w:r>
          </w:p>
        </w:tc>
        <w:tc>
          <w:tcPr>
            <w:tcW w:w="3259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CHI CHIAMARE</w:t>
            </w:r>
          </w:p>
        </w:tc>
        <w:tc>
          <w:tcPr>
            <w:tcW w:w="3260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sym w:font="Wingdings" w:char="F028"/>
            </w:r>
            <w:r w:rsidRPr="00582AD2">
              <w:rPr>
                <w:rFonts w:ascii="Verdana" w:hAnsi="Verdana"/>
                <w:b/>
                <w:sz w:val="28"/>
                <w:szCs w:val="28"/>
              </w:rPr>
              <w:t xml:space="preserve"> TELEFONO</w:t>
            </w:r>
          </w:p>
        </w:tc>
      </w:tr>
      <w:tr w:rsidR="00DF1CA3" w:rsidRPr="00582AD2" w:rsidTr="00396530">
        <w:tc>
          <w:tcPr>
            <w:tcW w:w="3564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INCENDIO</w:t>
            </w:r>
          </w:p>
        </w:tc>
        <w:tc>
          <w:tcPr>
            <w:tcW w:w="3259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VIGILI DEL FUOCO</w:t>
            </w:r>
          </w:p>
        </w:tc>
        <w:tc>
          <w:tcPr>
            <w:tcW w:w="3260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115</w:t>
            </w:r>
          </w:p>
        </w:tc>
      </w:tr>
      <w:tr w:rsidR="00DF1CA3" w:rsidRPr="00582AD2" w:rsidTr="00396530">
        <w:tc>
          <w:tcPr>
            <w:tcW w:w="3564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ORDINE PUBBLICO</w:t>
            </w:r>
          </w:p>
        </w:tc>
        <w:tc>
          <w:tcPr>
            <w:tcW w:w="3259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POLIZIA</w:t>
            </w:r>
          </w:p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CARABINIERI</w:t>
            </w:r>
          </w:p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POLIZIA MUNICIPALE</w:t>
            </w:r>
          </w:p>
        </w:tc>
        <w:tc>
          <w:tcPr>
            <w:tcW w:w="3260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113</w:t>
            </w:r>
          </w:p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112</w:t>
            </w:r>
          </w:p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0544 482999</w:t>
            </w:r>
          </w:p>
        </w:tc>
      </w:tr>
      <w:tr w:rsidR="00DF1CA3" w:rsidRPr="00582AD2" w:rsidTr="00396530">
        <w:tc>
          <w:tcPr>
            <w:tcW w:w="3564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INFORTUNIO</w:t>
            </w:r>
          </w:p>
        </w:tc>
        <w:tc>
          <w:tcPr>
            <w:tcW w:w="3259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PRONTO SOCCORSO</w:t>
            </w:r>
          </w:p>
        </w:tc>
        <w:tc>
          <w:tcPr>
            <w:tcW w:w="3260" w:type="dxa"/>
            <w:vAlign w:val="center"/>
          </w:tcPr>
          <w:p w:rsidR="00DF1CA3" w:rsidRPr="00582AD2" w:rsidRDefault="00DF1CA3" w:rsidP="0039653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AD2">
              <w:rPr>
                <w:rFonts w:ascii="Verdana" w:hAnsi="Verdana"/>
                <w:b/>
                <w:sz w:val="28"/>
                <w:szCs w:val="28"/>
              </w:rPr>
              <w:t>118</w:t>
            </w:r>
          </w:p>
        </w:tc>
      </w:tr>
    </w:tbl>
    <w:p w:rsidR="00DF1CA3" w:rsidRDefault="00DF1CA3" w:rsidP="00DF1CA3">
      <w:pPr>
        <w:jc w:val="center"/>
      </w:pPr>
    </w:p>
    <w:p w:rsidR="00D45147" w:rsidRPr="00D45147" w:rsidRDefault="00D45147" w:rsidP="00D45147">
      <w:pPr>
        <w:overflowPunct w:val="0"/>
        <w:autoSpaceDE w:val="0"/>
        <w:autoSpaceDN w:val="0"/>
        <w:adjustRightInd w:val="0"/>
        <w:rPr>
          <w:rFonts w:ascii="Verdana" w:hAnsi="Verdana"/>
          <w:szCs w:val="24"/>
        </w:rPr>
      </w:pPr>
      <w:r w:rsidRPr="00D45147">
        <w:rPr>
          <w:rFonts w:ascii="Verdana" w:hAnsi="Verdana"/>
          <w:szCs w:val="24"/>
        </w:rPr>
        <w:t>L’efficacia di una chiamata di soccorso dipende soprattutto dalle informazioni che questa contiene e che possono permettere ai soccorritori di intervenire nel modo più idoneo.</w:t>
      </w:r>
    </w:p>
    <w:p w:rsidR="00D45147" w:rsidRPr="00D45147" w:rsidRDefault="00D45147" w:rsidP="00D45147">
      <w:pPr>
        <w:overflowPunct w:val="0"/>
        <w:autoSpaceDE w:val="0"/>
        <w:autoSpaceDN w:val="0"/>
        <w:adjustRightInd w:val="0"/>
        <w:spacing w:before="120"/>
        <w:jc w:val="center"/>
        <w:rPr>
          <w:rFonts w:ascii="Verdana" w:hAnsi="Verdana"/>
          <w:szCs w:val="24"/>
        </w:rPr>
      </w:pPr>
      <w:r w:rsidRPr="00D45147">
        <w:rPr>
          <w:rFonts w:ascii="Verdana" w:hAnsi="Verdana"/>
          <w:szCs w:val="24"/>
        </w:rPr>
        <w:t>SCHEMA DELLA CHIAMATA DI SOCCORSO</w:t>
      </w:r>
    </w:p>
    <w:p w:rsidR="00D45147" w:rsidRPr="00D45147" w:rsidRDefault="00D45147" w:rsidP="00D45147">
      <w:pPr>
        <w:overflowPunct w:val="0"/>
        <w:autoSpaceDE w:val="0"/>
        <w:autoSpaceDN w:val="0"/>
        <w:adjustRightInd w:val="0"/>
        <w:spacing w:before="120"/>
        <w:jc w:val="center"/>
        <w:rPr>
          <w:rFonts w:ascii="Verdana" w:hAnsi="Verdana"/>
          <w:szCs w:val="24"/>
        </w:rPr>
      </w:pPr>
    </w:p>
    <w:tbl>
      <w:tblPr>
        <w:tblW w:w="10099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4"/>
        <w:gridCol w:w="6375"/>
      </w:tblGrid>
      <w:tr w:rsidR="00D45147" w:rsidRPr="00D45147" w:rsidTr="00D53CFC">
        <w:tc>
          <w:tcPr>
            <w:tcW w:w="3724" w:type="dxa"/>
            <w:vAlign w:val="center"/>
            <w:hideMark/>
          </w:tcPr>
          <w:p w:rsidR="00D45147" w:rsidRPr="00D45147" w:rsidRDefault="00D45147" w:rsidP="00D53CF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Cs w:val="24"/>
              </w:rPr>
            </w:pPr>
            <w:r w:rsidRPr="00D45147">
              <w:rPr>
                <w:rFonts w:ascii="Verdana" w:hAnsi="Verdana"/>
                <w:szCs w:val="24"/>
              </w:rPr>
              <w:t>Sono</w:t>
            </w:r>
          </w:p>
        </w:tc>
        <w:tc>
          <w:tcPr>
            <w:tcW w:w="6375" w:type="dxa"/>
            <w:vAlign w:val="center"/>
            <w:hideMark/>
          </w:tcPr>
          <w:p w:rsidR="00D45147" w:rsidRPr="00D45147" w:rsidRDefault="00D45147" w:rsidP="00D53CFC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Cs w:val="24"/>
                <w:vertAlign w:val="superscript"/>
              </w:rPr>
            </w:pPr>
            <w:r w:rsidRPr="00D45147">
              <w:rPr>
                <w:rFonts w:ascii="Verdana" w:hAnsi="Verdana"/>
                <w:szCs w:val="24"/>
                <w:vertAlign w:val="superscript"/>
              </w:rPr>
              <w:t>(nome e cognome)</w:t>
            </w:r>
          </w:p>
        </w:tc>
      </w:tr>
      <w:tr w:rsidR="00D45147" w:rsidRPr="00D45147" w:rsidTr="00D53CFC">
        <w:tc>
          <w:tcPr>
            <w:tcW w:w="3724" w:type="dxa"/>
            <w:vAlign w:val="center"/>
            <w:hideMark/>
          </w:tcPr>
          <w:p w:rsidR="00D45147" w:rsidRPr="00D45147" w:rsidRDefault="00D45147" w:rsidP="00D53CF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Cs w:val="24"/>
              </w:rPr>
            </w:pPr>
            <w:proofErr w:type="gramStart"/>
            <w:r>
              <w:rPr>
                <w:rFonts w:ascii="Verdana" w:hAnsi="Verdana"/>
                <w:szCs w:val="24"/>
              </w:rPr>
              <w:t>t</w:t>
            </w:r>
            <w:r w:rsidRPr="00D45147">
              <w:rPr>
                <w:rFonts w:ascii="Verdana" w:hAnsi="Verdana"/>
                <w:szCs w:val="24"/>
              </w:rPr>
              <w:t>elefono</w:t>
            </w:r>
            <w:proofErr w:type="gramEnd"/>
            <w:r w:rsidRPr="00D45147">
              <w:rPr>
                <w:rFonts w:ascii="Verdana" w:hAnsi="Verdana"/>
                <w:szCs w:val="24"/>
              </w:rPr>
              <w:t xml:space="preserve"> da</w:t>
            </w:r>
          </w:p>
        </w:tc>
        <w:tc>
          <w:tcPr>
            <w:tcW w:w="63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45147" w:rsidRPr="00D45147" w:rsidRDefault="00D45147" w:rsidP="00D53CFC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Cs w:val="24"/>
                <w:vertAlign w:val="superscript"/>
              </w:rPr>
            </w:pPr>
            <w:r w:rsidRPr="00D45147">
              <w:rPr>
                <w:rFonts w:ascii="Verdana" w:hAnsi="Verdana"/>
                <w:szCs w:val="24"/>
                <w:vertAlign w:val="superscript"/>
              </w:rPr>
              <w:t>(genere di attività)</w:t>
            </w:r>
          </w:p>
        </w:tc>
      </w:tr>
      <w:tr w:rsidR="00D45147" w:rsidRPr="00D45147" w:rsidTr="00D53CFC">
        <w:tc>
          <w:tcPr>
            <w:tcW w:w="3724" w:type="dxa"/>
            <w:vAlign w:val="center"/>
            <w:hideMark/>
          </w:tcPr>
          <w:p w:rsidR="00D45147" w:rsidRPr="00D45147" w:rsidRDefault="00D45147" w:rsidP="00D53CF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u</w:t>
            </w:r>
            <w:r w:rsidRPr="00D45147">
              <w:rPr>
                <w:rFonts w:ascii="Verdana" w:hAnsi="Verdana"/>
                <w:szCs w:val="24"/>
              </w:rPr>
              <w:t>bicata in</w:t>
            </w:r>
          </w:p>
        </w:tc>
        <w:tc>
          <w:tcPr>
            <w:tcW w:w="63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45147" w:rsidRPr="00D45147" w:rsidRDefault="00D45147" w:rsidP="00D53CFC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Cs w:val="24"/>
                <w:vertAlign w:val="superscript"/>
              </w:rPr>
            </w:pPr>
            <w:r>
              <w:rPr>
                <w:rFonts w:ascii="Verdana" w:hAnsi="Verdana"/>
                <w:szCs w:val="24"/>
                <w:vertAlign w:val="superscript"/>
              </w:rPr>
              <w:t>(c</w:t>
            </w:r>
            <w:r w:rsidRPr="00D45147">
              <w:rPr>
                <w:rFonts w:ascii="Verdana" w:hAnsi="Verdana"/>
                <w:szCs w:val="24"/>
                <w:vertAlign w:val="superscript"/>
              </w:rPr>
              <w:t>ittà e via)</w:t>
            </w:r>
          </w:p>
        </w:tc>
      </w:tr>
      <w:tr w:rsidR="00D45147" w:rsidRPr="00D45147" w:rsidTr="00D53CFC">
        <w:tc>
          <w:tcPr>
            <w:tcW w:w="3724" w:type="dxa"/>
            <w:vAlign w:val="center"/>
            <w:hideMark/>
          </w:tcPr>
          <w:p w:rsidR="00D45147" w:rsidRPr="00D45147" w:rsidRDefault="00D45147" w:rsidP="00D53CF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nella ________ s</w:t>
            </w:r>
            <w:r w:rsidRPr="00D45147">
              <w:rPr>
                <w:rFonts w:ascii="Verdana" w:hAnsi="Verdana"/>
                <w:szCs w:val="24"/>
              </w:rPr>
              <w:t>i è verificato</w:t>
            </w:r>
          </w:p>
        </w:tc>
        <w:tc>
          <w:tcPr>
            <w:tcW w:w="63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45147" w:rsidRPr="00D45147" w:rsidRDefault="00D45147" w:rsidP="00D53CFC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Cs w:val="24"/>
                <w:vertAlign w:val="superscript"/>
              </w:rPr>
            </w:pPr>
            <w:r w:rsidRPr="00D45147">
              <w:rPr>
                <w:rFonts w:ascii="Verdana" w:hAnsi="Verdana"/>
                <w:szCs w:val="24"/>
                <w:vertAlign w:val="superscript"/>
              </w:rPr>
              <w:t>(descrizione sintetica della situazione)</w:t>
            </w:r>
          </w:p>
        </w:tc>
      </w:tr>
      <w:tr w:rsidR="00D45147" w:rsidRPr="00D45147" w:rsidTr="00D53CFC">
        <w:tc>
          <w:tcPr>
            <w:tcW w:w="3724" w:type="dxa"/>
            <w:vAlign w:val="center"/>
            <w:hideMark/>
          </w:tcPr>
          <w:p w:rsidR="00D45147" w:rsidRPr="00D45147" w:rsidRDefault="00D45147" w:rsidP="00D53CF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Cs w:val="24"/>
              </w:rPr>
            </w:pPr>
            <w:r w:rsidRPr="00D45147">
              <w:rPr>
                <w:rFonts w:ascii="Verdana" w:hAnsi="Verdana"/>
                <w:szCs w:val="24"/>
              </w:rPr>
              <w:t>sono coinvolte</w:t>
            </w:r>
          </w:p>
        </w:tc>
        <w:tc>
          <w:tcPr>
            <w:tcW w:w="63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45147" w:rsidRPr="00D45147" w:rsidRDefault="00D45147" w:rsidP="00D53CFC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Cs w:val="24"/>
                <w:vertAlign w:val="superscript"/>
              </w:rPr>
            </w:pPr>
            <w:r w:rsidRPr="00D45147">
              <w:rPr>
                <w:rFonts w:ascii="Verdana" w:hAnsi="Verdana"/>
                <w:szCs w:val="24"/>
                <w:vertAlign w:val="superscript"/>
              </w:rPr>
              <w:t>(indicare eventuali persone coinvolte)</w:t>
            </w:r>
          </w:p>
        </w:tc>
      </w:tr>
    </w:tbl>
    <w:p w:rsidR="00214BFF" w:rsidRPr="00D45147" w:rsidRDefault="00214BFF" w:rsidP="00D45147">
      <w:pPr>
        <w:overflowPunct w:val="0"/>
        <w:autoSpaceDE w:val="0"/>
        <w:autoSpaceDN w:val="0"/>
        <w:adjustRightInd w:val="0"/>
        <w:ind w:left="360"/>
        <w:rPr>
          <w:rFonts w:ascii="Verdana" w:hAnsi="Verdana"/>
          <w:szCs w:val="24"/>
        </w:rPr>
      </w:pPr>
    </w:p>
    <w:p w:rsidR="00214BFF" w:rsidRDefault="00D53CFC" w:rsidP="00D53CFC">
      <w:pPr>
        <w:spacing w:after="160" w:line="259" w:lineRule="auto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br w:type="page"/>
      </w:r>
      <w:r w:rsidR="00214BFF" w:rsidRPr="00D53CFC">
        <w:rPr>
          <w:rFonts w:ascii="Verdana" w:hAnsi="Verdana"/>
          <w:b/>
          <w:sz w:val="32"/>
          <w:szCs w:val="32"/>
          <w:u w:val="single"/>
        </w:rPr>
        <w:lastRenderedPageBreak/>
        <w:t>SQUADRA DI EMERGENZA</w:t>
      </w:r>
    </w:p>
    <w:p w:rsidR="00D53CFC" w:rsidRDefault="00D53CFC" w:rsidP="00D53CFC">
      <w:pPr>
        <w:spacing w:after="160" w:line="259" w:lineRule="auto"/>
        <w:jc w:val="center"/>
        <w:rPr>
          <w:rFonts w:ascii="Verdana" w:hAnsi="Verdana"/>
          <w:b/>
          <w:sz w:val="32"/>
          <w:szCs w:val="32"/>
          <w:u w:val="single"/>
        </w:rPr>
      </w:pPr>
    </w:p>
    <w:p w:rsidR="00D53CFC" w:rsidRDefault="00D53CFC" w:rsidP="00D53CFC">
      <w:pPr>
        <w:spacing w:after="160" w:line="259" w:lineRule="auto"/>
        <w:jc w:val="center"/>
        <w:rPr>
          <w:rFonts w:ascii="Verdana" w:hAnsi="Verdana"/>
          <w:b/>
          <w:sz w:val="32"/>
          <w:szCs w:val="32"/>
          <w:u w:val="single"/>
        </w:rPr>
      </w:pPr>
    </w:p>
    <w:p w:rsidR="00D53CFC" w:rsidRPr="00D53CFC" w:rsidRDefault="00D53CFC" w:rsidP="00D53CFC">
      <w:pPr>
        <w:tabs>
          <w:tab w:val="left" w:pos="426"/>
        </w:tabs>
        <w:jc w:val="center"/>
        <w:rPr>
          <w:rFonts w:ascii="Verdana" w:hAnsi="Verdana"/>
          <w:b/>
          <w:sz w:val="32"/>
          <w:szCs w:val="32"/>
          <w:u w:val="single"/>
        </w:rPr>
      </w:pPr>
    </w:p>
    <w:p w:rsidR="00214BFF" w:rsidRPr="00D53CFC" w:rsidRDefault="00214BFF" w:rsidP="00214BFF">
      <w:pPr>
        <w:jc w:val="both"/>
        <w:rPr>
          <w:rFonts w:ascii="Verdana" w:hAnsi="Verdana"/>
          <w:sz w:val="22"/>
        </w:rPr>
      </w:pPr>
    </w:p>
    <w:tbl>
      <w:tblPr>
        <w:tblpPr w:leftFromText="141" w:rightFromText="141" w:vertAnchor="page" w:horzAnchor="margin" w:tblpXSpec="center" w:tblpY="1951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626"/>
        <w:gridCol w:w="3261"/>
      </w:tblGrid>
      <w:tr w:rsidR="00D53CFC" w:rsidRPr="00D53CFC" w:rsidTr="00D53CFC">
        <w:trPr>
          <w:cantSplit/>
          <w:trHeight w:val="553"/>
        </w:trPr>
        <w:tc>
          <w:tcPr>
            <w:tcW w:w="10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sz w:val="28"/>
                <w:szCs w:val="28"/>
              </w:rPr>
              <w:t>ADDETTI SQUADRA DI EMERGENZA</w:t>
            </w:r>
          </w:p>
        </w:tc>
      </w:tr>
      <w:tr w:rsidR="00D53CFC" w:rsidRPr="00D53CFC" w:rsidTr="00D53CFC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sz w:val="28"/>
                <w:szCs w:val="28"/>
              </w:rPr>
              <w:t>NOME / COGNOME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cap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caps/>
                <w:sz w:val="28"/>
                <w:szCs w:val="28"/>
              </w:rPr>
              <w:t>rUOLO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tabs>
                <w:tab w:val="right" w:leader="dot" w:pos="9629"/>
              </w:tabs>
              <w:spacing w:before="120" w:after="120"/>
              <w:jc w:val="center"/>
              <w:rPr>
                <w:rFonts w:ascii="Verdana" w:hAnsi="Verdana"/>
                <w:b/>
                <w:i/>
                <w:caps/>
                <w:noProof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caps/>
                <w:noProof/>
                <w:sz w:val="28"/>
                <w:szCs w:val="28"/>
              </w:rPr>
              <w:sym w:font="Wingdings" w:char="F028"/>
            </w:r>
            <w:r w:rsidRPr="00D53CFC">
              <w:rPr>
                <w:rFonts w:ascii="Verdana" w:hAnsi="Verdana"/>
                <w:b/>
                <w:caps/>
                <w:noProof/>
                <w:sz w:val="28"/>
                <w:szCs w:val="28"/>
              </w:rPr>
              <w:t xml:space="preserve"> Telefono</w:t>
            </w:r>
          </w:p>
        </w:tc>
      </w:tr>
      <w:tr w:rsidR="00D53CFC" w:rsidRPr="00D53CFC" w:rsidTr="00D53CFC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widowControl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bCs/>
                <w:sz w:val="28"/>
                <w:szCs w:val="28"/>
              </w:rPr>
              <w:t>CHIARA MATTEUCCI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bCs/>
                <w:sz w:val="28"/>
                <w:szCs w:val="28"/>
              </w:rPr>
              <w:t>COORDINATORE/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 ADDETTO EMERGENZE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bCs/>
                <w:sz w:val="28"/>
                <w:szCs w:val="28"/>
              </w:rPr>
              <w:t>0544936759</w:t>
            </w:r>
          </w:p>
        </w:tc>
      </w:tr>
      <w:tr w:rsidR="00D53CFC" w:rsidRPr="00D53CFC" w:rsidTr="00D53CFC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widowControl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bCs/>
                <w:sz w:val="28"/>
                <w:szCs w:val="28"/>
              </w:rPr>
              <w:t>LILIANA ROMASCO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bCs/>
                <w:sz w:val="28"/>
                <w:szCs w:val="28"/>
              </w:rPr>
              <w:t>ADDETTO POSTO DI CHIAMATA/ADDETTO CASSETTA PRONTO SOCCORSO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bCs/>
                <w:sz w:val="28"/>
                <w:szCs w:val="28"/>
              </w:rPr>
              <w:t>0544936711</w:t>
            </w:r>
          </w:p>
        </w:tc>
      </w:tr>
      <w:tr w:rsidR="00D53CFC" w:rsidRPr="00D53CFC" w:rsidTr="00D53CFC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FC" w:rsidRPr="00D53CFC" w:rsidRDefault="00D53CFC" w:rsidP="00D53CFC">
            <w:pPr>
              <w:widowControl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bCs/>
                <w:sz w:val="28"/>
                <w:szCs w:val="28"/>
              </w:rPr>
              <w:t>ANTONIETTA D’ALESSANDRO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bCs/>
                <w:sz w:val="28"/>
                <w:szCs w:val="28"/>
              </w:rPr>
              <w:t>ADDETTO POSTO DI CHIAMATA/ADDETTO CASSETTA PRONTO SOCCORSO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bCs/>
                <w:sz w:val="28"/>
                <w:szCs w:val="28"/>
              </w:rPr>
              <w:t>0544936711</w:t>
            </w:r>
          </w:p>
        </w:tc>
      </w:tr>
      <w:tr w:rsidR="00D53CFC" w:rsidRPr="00D53CFC" w:rsidTr="00D53CFC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widowControl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bCs/>
                <w:sz w:val="28"/>
                <w:szCs w:val="28"/>
              </w:rPr>
              <w:t>MADDALENA ROVERSI MONACO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bCs/>
                <w:sz w:val="28"/>
                <w:szCs w:val="28"/>
              </w:rPr>
              <w:t>ADDETTO ASSISTENZA DISABILE/ ADDETTO PRONTO SOCCORSO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sz w:val="28"/>
                <w:szCs w:val="28"/>
              </w:rPr>
              <w:t>0544936794</w:t>
            </w:r>
          </w:p>
        </w:tc>
      </w:tr>
      <w:tr w:rsidR="00D53CFC" w:rsidRPr="00D53CFC" w:rsidTr="00D53CFC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widowControl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bCs/>
                <w:sz w:val="28"/>
                <w:szCs w:val="28"/>
              </w:rPr>
              <w:t>ANTONIO LIBRANTI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bCs/>
                <w:sz w:val="28"/>
                <w:szCs w:val="28"/>
              </w:rPr>
              <w:t>ADDETTO PRONTO SOCCORSO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sz w:val="28"/>
                <w:szCs w:val="28"/>
              </w:rPr>
              <w:t>0544936756</w:t>
            </w:r>
          </w:p>
        </w:tc>
      </w:tr>
      <w:tr w:rsidR="00D53CFC" w:rsidRPr="00D53CFC" w:rsidTr="00D53CFC">
        <w:trPr>
          <w:cantSplit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widowControl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bCs/>
                <w:sz w:val="28"/>
                <w:szCs w:val="28"/>
              </w:rPr>
              <w:t>ELISABETTA CILLI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D53CFC">
              <w:rPr>
                <w:rFonts w:ascii="Verdana" w:hAnsi="Verdana"/>
                <w:b/>
                <w:bCs/>
                <w:sz w:val="28"/>
                <w:szCs w:val="28"/>
              </w:rPr>
              <w:t>ADDETTO EMERGENZE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AF0407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AF0407">
              <w:rPr>
                <w:rFonts w:ascii="Verdana" w:hAnsi="Verdana"/>
                <w:b/>
                <w:bCs/>
                <w:sz w:val="28"/>
                <w:szCs w:val="28"/>
              </w:rPr>
              <w:t>05449</w:t>
            </w:r>
            <w:r w:rsidR="00AF0407">
              <w:rPr>
                <w:rFonts w:ascii="Verdana" w:hAnsi="Verdana"/>
                <w:b/>
                <w:bCs/>
                <w:sz w:val="28"/>
                <w:szCs w:val="28"/>
              </w:rPr>
              <w:t>36737</w:t>
            </w:r>
          </w:p>
        </w:tc>
      </w:tr>
    </w:tbl>
    <w:p w:rsidR="00D53CFC" w:rsidRDefault="00D53CFC">
      <w:bookmarkStart w:id="0" w:name="_GoBack"/>
      <w:bookmarkEnd w:id="0"/>
    </w:p>
    <w:p w:rsidR="00D53CFC" w:rsidRDefault="00D53CFC"/>
    <w:p w:rsidR="00D53CFC" w:rsidRDefault="00D53CFC"/>
    <w:p w:rsidR="00D53CFC" w:rsidRDefault="00D53CFC"/>
    <w:p w:rsidR="00D53CFC" w:rsidRDefault="00D53CFC"/>
    <w:tbl>
      <w:tblPr>
        <w:tblpPr w:leftFromText="141" w:rightFromText="141" w:horzAnchor="margin" w:tblpXSpec="center" w:tblpY="-81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D53CFC" w:rsidRPr="00D53CFC" w:rsidTr="00D53CFC">
        <w:trPr>
          <w:cantSplit/>
          <w:trHeight w:val="175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FC" w:rsidRPr="00D53CFC" w:rsidRDefault="00D53CFC" w:rsidP="00D53CFC">
            <w:pPr>
              <w:widowControl w:val="0"/>
              <w:spacing w:before="40" w:after="40"/>
              <w:jc w:val="center"/>
              <w:rPr>
                <w:rFonts w:ascii="Verdana" w:hAnsi="Verdana"/>
                <w:szCs w:val="24"/>
              </w:rPr>
            </w:pPr>
            <w:r w:rsidRPr="00D53CFC">
              <w:rPr>
                <w:rFonts w:ascii="Verdana" w:hAnsi="Verdana"/>
                <w:b/>
                <w:szCs w:val="24"/>
              </w:rPr>
              <w:lastRenderedPageBreak/>
              <w:t>Descrizione</w:t>
            </w:r>
          </w:p>
        </w:tc>
      </w:tr>
      <w:tr w:rsidR="00D53CFC" w:rsidRPr="00D53CFC" w:rsidTr="00D53CFC">
        <w:trPr>
          <w:cantSplit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FC" w:rsidRPr="00D53CFC" w:rsidRDefault="00D53CFC" w:rsidP="00D53CFC">
            <w:pPr>
              <w:widowControl w:val="0"/>
              <w:spacing w:before="40" w:after="40"/>
              <w:jc w:val="both"/>
              <w:rPr>
                <w:rFonts w:ascii="Verdana" w:hAnsi="Verdana"/>
                <w:szCs w:val="24"/>
              </w:rPr>
            </w:pPr>
            <w:r w:rsidRPr="00D53CFC">
              <w:rPr>
                <w:rFonts w:ascii="Verdana" w:hAnsi="Verdana"/>
                <w:szCs w:val="24"/>
              </w:rPr>
              <w:t>L’Addetto alla Squadra di emergenza svolge un ruolo essenzialmente operativo nel primo impatto con la situazione incidentale e nelle operazioni di evacuazione.</w:t>
            </w:r>
          </w:p>
          <w:p w:rsidR="00D53CFC" w:rsidRPr="00D53CFC" w:rsidRDefault="00D53CFC" w:rsidP="00D53CFC">
            <w:pPr>
              <w:widowControl w:val="0"/>
              <w:spacing w:before="40" w:after="40"/>
              <w:jc w:val="both"/>
              <w:rPr>
                <w:rFonts w:ascii="Verdana" w:hAnsi="Verdana"/>
                <w:szCs w:val="24"/>
              </w:rPr>
            </w:pPr>
            <w:r w:rsidRPr="00D53CFC">
              <w:rPr>
                <w:rFonts w:ascii="Verdana" w:hAnsi="Verdana"/>
                <w:szCs w:val="24"/>
              </w:rPr>
              <w:t>Per tale motivo le principali caratteristiche richieste dall’Addetto alla Squadra di emergenza al momento della designazione sono:</w:t>
            </w:r>
          </w:p>
          <w:p w:rsidR="00D53CFC" w:rsidRPr="00D53CFC" w:rsidRDefault="00D53CFC" w:rsidP="00D53CF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20" w:after="40" w:line="276" w:lineRule="auto"/>
              <w:jc w:val="both"/>
              <w:rPr>
                <w:rFonts w:ascii="Verdana" w:hAnsi="Verdana"/>
                <w:szCs w:val="24"/>
              </w:rPr>
            </w:pPr>
            <w:proofErr w:type="gramStart"/>
            <w:r w:rsidRPr="00D53CFC">
              <w:rPr>
                <w:rFonts w:ascii="Verdana" w:hAnsi="Verdana"/>
                <w:szCs w:val="24"/>
              </w:rPr>
              <w:t>presenza</w:t>
            </w:r>
            <w:proofErr w:type="gramEnd"/>
            <w:r w:rsidRPr="00D53CFC">
              <w:rPr>
                <w:rFonts w:ascii="Verdana" w:hAnsi="Verdana"/>
                <w:szCs w:val="24"/>
              </w:rPr>
              <w:t xml:space="preserve"> nella struttura;</w:t>
            </w:r>
          </w:p>
          <w:p w:rsidR="00D53CFC" w:rsidRPr="00D53CFC" w:rsidRDefault="00D53CFC" w:rsidP="00D53CF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20" w:after="40" w:line="276" w:lineRule="auto"/>
              <w:jc w:val="both"/>
              <w:rPr>
                <w:rFonts w:ascii="Verdana" w:hAnsi="Verdana"/>
                <w:szCs w:val="24"/>
              </w:rPr>
            </w:pPr>
            <w:proofErr w:type="gramStart"/>
            <w:r w:rsidRPr="00D53CFC">
              <w:rPr>
                <w:rFonts w:ascii="Verdana" w:hAnsi="Verdana"/>
                <w:szCs w:val="24"/>
              </w:rPr>
              <w:t>conoscenza</w:t>
            </w:r>
            <w:proofErr w:type="gramEnd"/>
            <w:r w:rsidRPr="00D53CFC">
              <w:rPr>
                <w:rFonts w:ascii="Verdana" w:hAnsi="Verdana"/>
                <w:szCs w:val="24"/>
              </w:rPr>
              <w:t xml:space="preserve"> dei luoghi, addestramento specifico</w:t>
            </w:r>
            <w:r w:rsidRPr="00D53CFC">
              <w:rPr>
                <w:rFonts w:ascii="Verdana" w:hAnsi="Verdana"/>
                <w:i/>
                <w:szCs w:val="24"/>
              </w:rPr>
              <w:t>.</w:t>
            </w:r>
          </w:p>
          <w:p w:rsidR="00D53CFC" w:rsidRPr="00D53CFC" w:rsidRDefault="00D53CFC" w:rsidP="00D53CFC">
            <w:pPr>
              <w:autoSpaceDN w:val="0"/>
              <w:spacing w:before="20" w:after="40"/>
              <w:ind w:left="357"/>
              <w:jc w:val="both"/>
              <w:rPr>
                <w:rFonts w:ascii="Verdana" w:hAnsi="Verdana"/>
                <w:szCs w:val="24"/>
              </w:rPr>
            </w:pPr>
          </w:p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spacing w:before="40" w:after="60"/>
              <w:jc w:val="both"/>
              <w:rPr>
                <w:rFonts w:ascii="Verdana" w:hAnsi="Verdana"/>
                <w:b/>
                <w:szCs w:val="24"/>
              </w:rPr>
            </w:pPr>
            <w:r w:rsidRPr="00D53CFC">
              <w:rPr>
                <w:rFonts w:ascii="Verdana" w:hAnsi="Verdana"/>
                <w:b/>
                <w:szCs w:val="24"/>
              </w:rPr>
              <w:t>COME OPERA IN CASO DI EMERGENZA</w:t>
            </w:r>
          </w:p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spacing w:before="40" w:after="60"/>
              <w:jc w:val="both"/>
              <w:rPr>
                <w:rFonts w:ascii="Verdana" w:hAnsi="Verdana"/>
                <w:i/>
                <w:szCs w:val="24"/>
              </w:rPr>
            </w:pPr>
          </w:p>
          <w:p w:rsidR="00D53CFC" w:rsidRPr="00D53CFC" w:rsidRDefault="00D53CFC" w:rsidP="00D53C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4"/>
              </w:rPr>
            </w:pPr>
            <w:r w:rsidRPr="00D53CFC">
              <w:rPr>
                <w:rFonts w:ascii="Verdana" w:hAnsi="Verdana"/>
                <w:szCs w:val="24"/>
              </w:rPr>
              <w:t>L’Addetto alla prevenzione incendi, lotta antincendio, gestione emergenze e primo soccorso, avvertito dell’emergenza in atto:</w:t>
            </w:r>
          </w:p>
          <w:p w:rsidR="00D53CFC" w:rsidRPr="00D53CFC" w:rsidRDefault="00D53CFC" w:rsidP="00D53CF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20" w:after="40" w:line="276" w:lineRule="auto"/>
              <w:jc w:val="both"/>
              <w:rPr>
                <w:rFonts w:ascii="Verdana" w:hAnsi="Verdana"/>
                <w:szCs w:val="24"/>
              </w:rPr>
            </w:pPr>
            <w:proofErr w:type="gramStart"/>
            <w:r w:rsidRPr="00D53CFC">
              <w:rPr>
                <w:rFonts w:ascii="Verdana" w:hAnsi="Verdana"/>
                <w:szCs w:val="24"/>
              </w:rPr>
              <w:t>si</w:t>
            </w:r>
            <w:proofErr w:type="gramEnd"/>
            <w:r w:rsidRPr="00D53CFC">
              <w:rPr>
                <w:rFonts w:ascii="Verdana" w:hAnsi="Verdana"/>
                <w:szCs w:val="24"/>
              </w:rPr>
              <w:t xml:space="preserve"> reca immediatamente nell’area interessata dall’emergenza;</w:t>
            </w:r>
          </w:p>
          <w:p w:rsidR="00D53CFC" w:rsidRPr="00D53CFC" w:rsidRDefault="00D53CFC" w:rsidP="00D53CF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20" w:after="40" w:line="276" w:lineRule="auto"/>
              <w:jc w:val="both"/>
              <w:rPr>
                <w:rFonts w:ascii="Verdana" w:hAnsi="Verdana"/>
                <w:szCs w:val="24"/>
              </w:rPr>
            </w:pPr>
            <w:proofErr w:type="gramStart"/>
            <w:r w:rsidRPr="00D53CFC">
              <w:rPr>
                <w:rFonts w:ascii="Verdana" w:hAnsi="Verdana"/>
                <w:szCs w:val="24"/>
              </w:rPr>
              <w:t>raccoglie</w:t>
            </w:r>
            <w:proofErr w:type="gramEnd"/>
            <w:r w:rsidRPr="00D53CFC">
              <w:rPr>
                <w:rFonts w:ascii="Verdana" w:hAnsi="Verdana"/>
                <w:szCs w:val="24"/>
              </w:rPr>
              <w:t xml:space="preserve"> tutte le informazioni relative al tipo di emergenza;</w:t>
            </w:r>
          </w:p>
          <w:p w:rsidR="00D53CFC" w:rsidRPr="00D53CFC" w:rsidRDefault="00D53CFC" w:rsidP="00D53CF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20" w:after="40" w:line="276" w:lineRule="auto"/>
              <w:jc w:val="both"/>
              <w:rPr>
                <w:rFonts w:ascii="Verdana" w:hAnsi="Verdana"/>
                <w:szCs w:val="24"/>
              </w:rPr>
            </w:pPr>
            <w:proofErr w:type="gramStart"/>
            <w:r w:rsidRPr="00D53CFC">
              <w:rPr>
                <w:rFonts w:ascii="Verdana" w:hAnsi="Verdana"/>
                <w:szCs w:val="24"/>
              </w:rPr>
              <w:t>in</w:t>
            </w:r>
            <w:proofErr w:type="gramEnd"/>
            <w:r w:rsidRPr="00D53CFC">
              <w:rPr>
                <w:rFonts w:ascii="Verdana" w:hAnsi="Verdana"/>
                <w:szCs w:val="24"/>
              </w:rPr>
              <w:t xml:space="preserve"> caso di incendio provvede in sicurezza alle operazioni di spegnimento o contenimento con adeguati estinguenti;</w:t>
            </w:r>
          </w:p>
          <w:p w:rsidR="00D53CFC" w:rsidRPr="00D53CFC" w:rsidRDefault="00D53CFC" w:rsidP="00D53CF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20" w:after="40" w:line="276" w:lineRule="auto"/>
              <w:jc w:val="both"/>
              <w:rPr>
                <w:rFonts w:ascii="Verdana" w:hAnsi="Verdana"/>
                <w:szCs w:val="24"/>
              </w:rPr>
            </w:pPr>
            <w:proofErr w:type="gramStart"/>
            <w:r w:rsidRPr="00D53CFC">
              <w:rPr>
                <w:rFonts w:ascii="Verdana" w:hAnsi="Verdana"/>
                <w:szCs w:val="24"/>
              </w:rPr>
              <w:t>in</w:t>
            </w:r>
            <w:proofErr w:type="gramEnd"/>
            <w:r w:rsidRPr="00D53CFC">
              <w:rPr>
                <w:rFonts w:ascii="Verdana" w:hAnsi="Verdana"/>
                <w:szCs w:val="24"/>
              </w:rPr>
              <w:t xml:space="preserve"> caso di fuga di gas blocca l’erogazione del gas agendo sulle valvole di intercettazione presenti;</w:t>
            </w:r>
          </w:p>
          <w:p w:rsidR="00D53CFC" w:rsidRPr="00D53CFC" w:rsidRDefault="00D53CFC" w:rsidP="00D53CF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20" w:after="40" w:line="276" w:lineRule="auto"/>
              <w:jc w:val="both"/>
              <w:rPr>
                <w:rFonts w:ascii="Verdana" w:hAnsi="Verdana"/>
                <w:szCs w:val="24"/>
              </w:rPr>
            </w:pPr>
            <w:proofErr w:type="gramStart"/>
            <w:r w:rsidRPr="00D53CFC">
              <w:rPr>
                <w:rFonts w:ascii="Verdana" w:hAnsi="Verdana"/>
                <w:szCs w:val="24"/>
              </w:rPr>
              <w:t>toglie</w:t>
            </w:r>
            <w:proofErr w:type="gramEnd"/>
            <w:r w:rsidRPr="00D53CFC">
              <w:rPr>
                <w:rFonts w:ascii="Verdana" w:hAnsi="Verdana"/>
                <w:szCs w:val="24"/>
              </w:rPr>
              <w:t xml:space="preserve"> tensione ai quadri elettrici;</w:t>
            </w:r>
          </w:p>
          <w:p w:rsidR="00D53CFC" w:rsidRPr="00D53CFC" w:rsidRDefault="00D53CFC" w:rsidP="00D53CF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20" w:after="40" w:line="276" w:lineRule="auto"/>
              <w:jc w:val="both"/>
              <w:rPr>
                <w:rFonts w:ascii="Verdana" w:hAnsi="Verdana"/>
                <w:szCs w:val="24"/>
              </w:rPr>
            </w:pPr>
            <w:proofErr w:type="gramStart"/>
            <w:r w:rsidRPr="00D53CFC">
              <w:rPr>
                <w:rFonts w:ascii="Verdana" w:hAnsi="Verdana"/>
                <w:szCs w:val="24"/>
              </w:rPr>
              <w:t>allontana</w:t>
            </w:r>
            <w:proofErr w:type="gramEnd"/>
            <w:r w:rsidRPr="00D53CFC">
              <w:rPr>
                <w:rFonts w:ascii="Verdana" w:hAnsi="Verdana"/>
                <w:szCs w:val="24"/>
              </w:rPr>
              <w:t xml:space="preserve"> il personale non addetto all’emergenza;</w:t>
            </w:r>
          </w:p>
          <w:p w:rsidR="00D53CFC" w:rsidRPr="00D53CFC" w:rsidRDefault="00D53CFC" w:rsidP="00D53CF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20" w:after="40" w:line="276" w:lineRule="auto"/>
              <w:jc w:val="both"/>
              <w:rPr>
                <w:rFonts w:ascii="Verdana" w:hAnsi="Verdana"/>
                <w:szCs w:val="24"/>
              </w:rPr>
            </w:pPr>
            <w:proofErr w:type="gramStart"/>
            <w:r w:rsidRPr="00D53CFC">
              <w:rPr>
                <w:rFonts w:ascii="Verdana" w:hAnsi="Verdana"/>
                <w:szCs w:val="24"/>
              </w:rPr>
              <w:t>provvede</w:t>
            </w:r>
            <w:proofErr w:type="gramEnd"/>
            <w:r w:rsidRPr="00D53CFC">
              <w:rPr>
                <w:rFonts w:ascii="Verdana" w:hAnsi="Verdana"/>
                <w:szCs w:val="24"/>
              </w:rPr>
              <w:t xml:space="preserve"> che siano eseguiti in sicurezza gli interventi su eventuali infortunati;</w:t>
            </w:r>
          </w:p>
          <w:p w:rsidR="00D53CFC" w:rsidRPr="00D53CFC" w:rsidRDefault="00D53CFC" w:rsidP="00D53CF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20" w:after="40" w:line="276" w:lineRule="auto"/>
              <w:jc w:val="both"/>
              <w:rPr>
                <w:rFonts w:ascii="Verdana" w:hAnsi="Verdana"/>
                <w:szCs w:val="24"/>
              </w:rPr>
            </w:pPr>
            <w:proofErr w:type="gramStart"/>
            <w:r w:rsidRPr="00D53CFC">
              <w:rPr>
                <w:rFonts w:ascii="Verdana" w:hAnsi="Verdana"/>
                <w:szCs w:val="24"/>
              </w:rPr>
              <w:t>coordina</w:t>
            </w:r>
            <w:proofErr w:type="gramEnd"/>
            <w:r w:rsidRPr="00D53CFC">
              <w:rPr>
                <w:rFonts w:ascii="Verdana" w:hAnsi="Verdana"/>
                <w:szCs w:val="24"/>
              </w:rPr>
              <w:t xml:space="preserve"> le operazioni di evacuazione del personale e degli utenti;</w:t>
            </w:r>
          </w:p>
          <w:p w:rsidR="00D53CFC" w:rsidRPr="00D53CFC" w:rsidRDefault="00D53CFC" w:rsidP="00D53CFC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20" w:after="40" w:line="276" w:lineRule="auto"/>
              <w:jc w:val="both"/>
              <w:rPr>
                <w:rFonts w:ascii="Verdana" w:hAnsi="Verdana"/>
                <w:szCs w:val="24"/>
              </w:rPr>
            </w:pPr>
            <w:proofErr w:type="gramStart"/>
            <w:r w:rsidRPr="00D53CFC">
              <w:rPr>
                <w:rFonts w:ascii="Verdana" w:hAnsi="Verdana"/>
                <w:szCs w:val="24"/>
              </w:rPr>
              <w:t>si</w:t>
            </w:r>
            <w:proofErr w:type="gramEnd"/>
            <w:r w:rsidRPr="00D53CFC">
              <w:rPr>
                <w:rFonts w:ascii="Verdana" w:hAnsi="Verdana"/>
                <w:szCs w:val="24"/>
              </w:rPr>
              <w:t xml:space="preserve"> occupa di definire eventuali ulteriori interventi immediati relativi alla gestione della situazione risultante, sia dal punto di vista della sicurezza sia dal punto di vista dell’infortunistica;</w:t>
            </w:r>
          </w:p>
          <w:p w:rsidR="00D53CFC" w:rsidRPr="00D53CFC" w:rsidRDefault="00D53CFC" w:rsidP="00D53CF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20" w:after="40" w:line="276" w:lineRule="auto"/>
              <w:jc w:val="both"/>
              <w:rPr>
                <w:rFonts w:ascii="Verdana" w:hAnsi="Verdana"/>
                <w:szCs w:val="24"/>
              </w:rPr>
            </w:pPr>
            <w:proofErr w:type="gramStart"/>
            <w:r w:rsidRPr="00D53CFC">
              <w:rPr>
                <w:rFonts w:ascii="Verdana" w:hAnsi="Verdana"/>
                <w:szCs w:val="24"/>
              </w:rPr>
              <w:t>stila</w:t>
            </w:r>
            <w:proofErr w:type="gramEnd"/>
            <w:r w:rsidRPr="00D53CFC">
              <w:rPr>
                <w:rFonts w:ascii="Verdana" w:hAnsi="Verdana"/>
                <w:szCs w:val="24"/>
              </w:rPr>
              <w:t xml:space="preserve"> una relazione sull’evento avvenuto, indicando tipologia di emergenza, interventi effettuati e stima dei danni;</w:t>
            </w:r>
          </w:p>
          <w:p w:rsidR="00D53CFC" w:rsidRPr="00D53CFC" w:rsidRDefault="00D53CFC" w:rsidP="00D53CF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20" w:after="40" w:line="276" w:lineRule="auto"/>
              <w:jc w:val="both"/>
              <w:rPr>
                <w:rFonts w:ascii="Verdana" w:hAnsi="Verdana"/>
                <w:szCs w:val="24"/>
              </w:rPr>
            </w:pPr>
            <w:proofErr w:type="gramStart"/>
            <w:r w:rsidRPr="00D53CFC">
              <w:rPr>
                <w:rFonts w:ascii="Verdana" w:hAnsi="Verdana"/>
                <w:szCs w:val="24"/>
              </w:rPr>
              <w:t>suggerisce</w:t>
            </w:r>
            <w:proofErr w:type="gramEnd"/>
            <w:r w:rsidRPr="00D53CFC">
              <w:rPr>
                <w:rFonts w:ascii="Verdana" w:hAnsi="Verdana"/>
                <w:szCs w:val="24"/>
              </w:rPr>
              <w:t xml:space="preserve"> eventuali correzioni e modifiche che l’esperienza ha suggerito.</w:t>
            </w:r>
          </w:p>
        </w:tc>
      </w:tr>
    </w:tbl>
    <w:p w:rsidR="00214BFF" w:rsidRPr="009444E6" w:rsidRDefault="00214BFF" w:rsidP="00214BFF">
      <w:pPr>
        <w:jc w:val="both"/>
        <w:rPr>
          <w:rFonts w:ascii="Calibri" w:hAnsi="Calibri"/>
          <w:sz w:val="22"/>
        </w:rPr>
      </w:pPr>
    </w:p>
    <w:p w:rsidR="00214BFF" w:rsidRPr="009444E6" w:rsidRDefault="00214BFF" w:rsidP="00214BFF">
      <w:pPr>
        <w:jc w:val="both"/>
        <w:rPr>
          <w:rFonts w:ascii="Calibri" w:hAnsi="Calibri"/>
          <w:sz w:val="22"/>
        </w:rPr>
      </w:pPr>
    </w:p>
    <w:p w:rsidR="005B77E9" w:rsidRDefault="005B77E9">
      <w:pPr>
        <w:spacing w:after="160" w:line="259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214BFF" w:rsidRPr="005B77E9" w:rsidRDefault="005B77E9" w:rsidP="005B77E9">
      <w:pPr>
        <w:spacing w:after="200" w:line="276" w:lineRule="auto"/>
        <w:jc w:val="center"/>
        <w:rPr>
          <w:rFonts w:ascii="Verdana" w:hAnsi="Verdana" w:cs="Calibri"/>
          <w:b/>
          <w:sz w:val="32"/>
          <w:szCs w:val="32"/>
          <w:u w:val="single"/>
        </w:rPr>
      </w:pPr>
      <w:r w:rsidRPr="005B77E9">
        <w:rPr>
          <w:rFonts w:ascii="Verdana" w:hAnsi="Verdana" w:cs="Calibri"/>
          <w:b/>
          <w:sz w:val="32"/>
          <w:szCs w:val="32"/>
          <w:u w:val="single"/>
        </w:rPr>
        <w:lastRenderedPageBreak/>
        <w:t>NORME DI COMPORTAMENTO</w:t>
      </w:r>
    </w:p>
    <w:p w:rsidR="00214BFF" w:rsidRPr="009444E6" w:rsidRDefault="00214BFF" w:rsidP="00214BFF">
      <w:pPr>
        <w:overflowPunct w:val="0"/>
        <w:autoSpaceDE w:val="0"/>
        <w:autoSpaceDN w:val="0"/>
        <w:adjustRightInd w:val="0"/>
        <w:spacing w:after="120" w:line="276" w:lineRule="auto"/>
        <w:ind w:right="282"/>
        <w:jc w:val="both"/>
        <w:textAlignment w:val="baseline"/>
        <w:rPr>
          <w:rFonts w:ascii="Calibri" w:hAnsi="Calibri" w:cs="Calibri"/>
          <w:sz w:val="22"/>
        </w:rPr>
      </w:pPr>
      <w:r w:rsidRPr="005B77E9">
        <w:rPr>
          <w:rFonts w:ascii="Verdana" w:hAnsi="Verdana" w:cs="Calibri"/>
          <w:szCs w:val="24"/>
        </w:rPr>
        <w:t>Al verificarsi di una situazione anomala (es. incendio, malori) le norme di buon comportamento sono le seguenti: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646"/>
      </w:tblGrid>
      <w:tr w:rsidR="005B77E9" w:rsidRPr="005B77E9" w:rsidTr="000A42B1">
        <w:trPr>
          <w:cantSplit/>
          <w:trHeight w:val="641"/>
          <w:jc w:val="center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rFonts w:ascii="Verdana" w:hAnsi="Verdana"/>
                <w:b/>
                <w:bCs/>
                <w:iCs/>
                <w:szCs w:val="24"/>
              </w:rPr>
            </w:pPr>
            <w:r w:rsidRPr="005B77E9">
              <w:rPr>
                <w:rFonts w:ascii="Verdana" w:hAnsi="Verdana"/>
                <w:b/>
                <w:bCs/>
                <w:iCs/>
                <w:szCs w:val="24"/>
              </w:rPr>
              <w:t>MISURE DI PREVENZIONE</w:t>
            </w:r>
          </w:p>
        </w:tc>
      </w:tr>
      <w:tr w:rsidR="005B77E9" w:rsidRPr="005B77E9" w:rsidTr="000A42B1">
        <w:trPr>
          <w:cantSplit/>
          <w:trHeight w:val="1103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E9" w:rsidRPr="005B77E9" w:rsidRDefault="005B77E9" w:rsidP="005B77E9">
            <w:pPr>
              <w:spacing w:after="120"/>
              <w:jc w:val="center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noProof/>
                <w:szCs w:val="24"/>
              </w:rPr>
              <w:drawing>
                <wp:inline distT="0" distB="0" distL="0" distR="0" wp14:anchorId="5A63FB08" wp14:editId="48A24EB4">
                  <wp:extent cx="542925" cy="542925"/>
                  <wp:effectExtent l="0" t="0" r="9525" b="9525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E9" w:rsidRPr="005B77E9" w:rsidRDefault="005B77E9" w:rsidP="005B77E9">
            <w:pPr>
              <w:widowControl w:val="0"/>
              <w:tabs>
                <w:tab w:val="left" w:pos="1631"/>
              </w:tabs>
              <w:ind w:left="213"/>
              <w:jc w:val="both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>È vietato fumare e fare uso di fiamme libere nelle aree con divieto e nei locali dove l’accesso di personale è saltuario.</w:t>
            </w:r>
          </w:p>
        </w:tc>
      </w:tr>
      <w:tr w:rsidR="005B77E9" w:rsidRPr="005B77E9" w:rsidTr="000A42B1">
        <w:trPr>
          <w:cantSplit/>
          <w:trHeight w:val="1515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object w:dxaOrig="84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 o:ole="" fillcolor="window">
                  <v:imagedata r:id="rId8" o:title=""/>
                </v:shape>
                <o:OLEObject Type="Embed" ProgID="CPaint4" ShapeID="_x0000_i1025" DrawAspect="Content" ObjectID="_1624281838" r:id="rId9"/>
              </w:objec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ind w:left="213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>Non manomettere estintori ed altri dispositivi di sicurezza.</w:t>
            </w:r>
          </w:p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ind w:left="213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>Non ingombrare ne’ sostare negli spazi antistanti gli estintori, gli idranti e le uscite di emergenza</w:t>
            </w:r>
          </w:p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ind w:left="213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 xml:space="preserve">Evitate di accumulare materiali infiammabili (carta, cartoni, </w:t>
            </w:r>
            <w:proofErr w:type="spellStart"/>
            <w:r w:rsidRPr="005B77E9">
              <w:rPr>
                <w:rFonts w:ascii="Verdana" w:hAnsi="Verdana"/>
                <w:szCs w:val="24"/>
              </w:rPr>
              <w:t>etc</w:t>
            </w:r>
            <w:proofErr w:type="spellEnd"/>
            <w:r w:rsidRPr="005B77E9">
              <w:rPr>
                <w:rFonts w:ascii="Verdana" w:hAnsi="Verdana"/>
                <w:szCs w:val="24"/>
              </w:rPr>
              <w:t>).</w:t>
            </w:r>
          </w:p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ind w:left="213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>Segnalate la presenza di malfunzionamenti agli impianti elettrici.</w:t>
            </w:r>
          </w:p>
        </w:tc>
      </w:tr>
      <w:tr w:rsidR="005B77E9" w:rsidRPr="005B77E9" w:rsidTr="000A42B1">
        <w:trPr>
          <w:cantSplit/>
          <w:trHeight w:val="558"/>
          <w:jc w:val="center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E9" w:rsidRPr="005B77E9" w:rsidRDefault="005B77E9" w:rsidP="005B77E9">
            <w:pPr>
              <w:keepNext/>
              <w:ind w:left="215"/>
              <w:jc w:val="center"/>
              <w:outlineLvl w:val="3"/>
              <w:rPr>
                <w:rFonts w:ascii="Verdana" w:hAnsi="Verdana"/>
                <w:b/>
                <w:szCs w:val="24"/>
              </w:rPr>
            </w:pPr>
            <w:r w:rsidRPr="005B77E9">
              <w:rPr>
                <w:rFonts w:ascii="Verdana" w:hAnsi="Verdana"/>
                <w:b/>
                <w:szCs w:val="24"/>
              </w:rPr>
              <w:t>IN CASO DI INCENDIO</w:t>
            </w:r>
          </w:p>
        </w:tc>
      </w:tr>
      <w:tr w:rsidR="005B77E9" w:rsidRPr="005B77E9" w:rsidTr="000A42B1">
        <w:trPr>
          <w:cantSplit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noProof/>
                <w:szCs w:val="24"/>
              </w:rPr>
              <w:drawing>
                <wp:inline distT="0" distB="0" distL="0" distR="0" wp14:anchorId="15B21F58" wp14:editId="6D691F2D">
                  <wp:extent cx="542925" cy="561975"/>
                  <wp:effectExtent l="0" t="0" r="9525" b="9525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ind w:left="213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>Se formati, con gli estintori a disposizione tentare l’estinzione dell’incendio, salvaguardando la propria incolumità.</w:t>
            </w:r>
          </w:p>
        </w:tc>
      </w:tr>
      <w:tr w:rsidR="005B77E9" w:rsidRPr="005B77E9" w:rsidTr="000A42B1">
        <w:trPr>
          <w:cantSplit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noProof/>
                <w:szCs w:val="24"/>
              </w:rPr>
              <w:drawing>
                <wp:inline distT="0" distB="0" distL="0" distR="0" wp14:anchorId="74DDE1A1" wp14:editId="7F25C70F">
                  <wp:extent cx="542925" cy="561975"/>
                  <wp:effectExtent l="0" t="0" r="9525" b="9525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ind w:left="213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>Segnalare l’incendio e richiedere l’intervento dell’addetto alla prevenzione incendi e dei Vigili del Fuoco.</w:t>
            </w:r>
          </w:p>
        </w:tc>
      </w:tr>
      <w:tr w:rsidR="005B77E9" w:rsidRPr="005B77E9" w:rsidTr="000A42B1">
        <w:trPr>
          <w:cantSplit/>
          <w:trHeight w:val="11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noProof/>
                <w:szCs w:val="24"/>
              </w:rPr>
              <w:drawing>
                <wp:inline distT="0" distB="0" distL="0" distR="0" wp14:anchorId="6752881A" wp14:editId="643C3ECF">
                  <wp:extent cx="533400" cy="533400"/>
                  <wp:effectExtent l="0" t="0" r="0" b="0"/>
                  <wp:docPr id="7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ind w:left="213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>Non usare acqua per spegnere incendi su apparecchiature elettriche e/o elettriche in tensione.</w:t>
            </w:r>
          </w:p>
        </w:tc>
      </w:tr>
      <w:tr w:rsidR="005B77E9" w:rsidRPr="005B77E9" w:rsidTr="000A42B1">
        <w:trPr>
          <w:cantSplit/>
          <w:trHeight w:val="564"/>
          <w:jc w:val="center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E9" w:rsidRPr="005B77E9" w:rsidRDefault="005B77E9" w:rsidP="005B77E9">
            <w:pPr>
              <w:keepNext/>
              <w:ind w:left="215"/>
              <w:jc w:val="center"/>
              <w:outlineLvl w:val="3"/>
              <w:rPr>
                <w:rFonts w:ascii="Verdana" w:hAnsi="Verdana"/>
                <w:b/>
                <w:szCs w:val="24"/>
              </w:rPr>
            </w:pPr>
            <w:r w:rsidRPr="005B77E9">
              <w:rPr>
                <w:rFonts w:ascii="Verdana" w:hAnsi="Verdana"/>
                <w:b/>
                <w:szCs w:val="24"/>
              </w:rPr>
              <w:t>IN CASO DI EVACUAZIONE</w:t>
            </w:r>
          </w:p>
        </w:tc>
      </w:tr>
      <w:tr w:rsidR="005B77E9" w:rsidRPr="005B77E9" w:rsidTr="000A42B1">
        <w:trPr>
          <w:cantSplit/>
          <w:trHeight w:val="3221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noProof/>
                <w:szCs w:val="24"/>
              </w:rPr>
              <w:drawing>
                <wp:inline distT="0" distB="0" distL="0" distR="0" wp14:anchorId="76428494" wp14:editId="70E52BDB">
                  <wp:extent cx="533400" cy="342900"/>
                  <wp:effectExtent l="0" t="0" r="0" b="0"/>
                  <wp:docPr id="8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spacing w:after="60"/>
              <w:ind w:left="213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>Abbandonate rapidamente e ordinatamente i locali, senza correre né urlare, seguendo le indicazioni delle vie di esodo.</w:t>
            </w:r>
          </w:p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spacing w:after="60"/>
              <w:ind w:left="213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>Assistete i portatori di handicap.</w:t>
            </w:r>
          </w:p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spacing w:after="60"/>
              <w:ind w:left="213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>Non recarsi per nessun motivo sul luogo dell’emergenza.</w:t>
            </w:r>
          </w:p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spacing w:after="60"/>
              <w:ind w:left="213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>Mettere in sicurezza il proprio posto di lavoro (disconnettere macchine, terminali ed attrezzature).</w:t>
            </w:r>
          </w:p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spacing w:after="60"/>
              <w:ind w:left="213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>Chiudere le finestre, uscire nel più breve tempo possibile dal locale di lavoro chiudendo la porta dietro di sé.</w:t>
            </w:r>
          </w:p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spacing w:after="60"/>
              <w:ind w:left="213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>In caso che il fumo sviluppato dall’incendio non permetta di respirare, filtrare l’aria attraverso un fazzoletto, meglio se bagnato.</w:t>
            </w:r>
          </w:p>
        </w:tc>
      </w:tr>
      <w:tr w:rsidR="005B77E9" w:rsidRPr="005B77E9" w:rsidTr="000A42B1">
        <w:trPr>
          <w:cantSplit/>
          <w:trHeight w:val="1411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object w:dxaOrig="840" w:dyaOrig="840">
                <v:shape id="_x0000_i1026" type="#_x0000_t75" style="width:42pt;height:42pt" o:ole="" fillcolor="window">
                  <v:imagedata r:id="rId8" o:title=""/>
                </v:shape>
                <o:OLEObject Type="Embed" ProgID="CPaint4" ShapeID="_x0000_i1026" DrawAspect="Content" ObjectID="_1624281839" r:id="rId14"/>
              </w:objec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spacing w:after="60"/>
              <w:ind w:left="213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>Non utilizzare ascensori o montacarichi, usate le scale.</w:t>
            </w:r>
          </w:p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spacing w:after="60"/>
              <w:ind w:left="213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>Non sostare lungo le vie di esodo creando intralci al transito.</w:t>
            </w:r>
          </w:p>
          <w:p w:rsidR="005B77E9" w:rsidRPr="005B77E9" w:rsidRDefault="005B77E9" w:rsidP="005B77E9">
            <w:pPr>
              <w:overflowPunct w:val="0"/>
              <w:autoSpaceDE w:val="0"/>
              <w:autoSpaceDN w:val="0"/>
              <w:adjustRightInd w:val="0"/>
              <w:spacing w:after="60"/>
              <w:ind w:left="213"/>
              <w:rPr>
                <w:rFonts w:ascii="Verdana" w:hAnsi="Verdana"/>
                <w:szCs w:val="24"/>
              </w:rPr>
            </w:pPr>
            <w:r w:rsidRPr="005B77E9">
              <w:rPr>
                <w:rFonts w:ascii="Verdana" w:hAnsi="Verdana"/>
                <w:szCs w:val="24"/>
              </w:rPr>
              <w:t>Non compiere azioni che possano provocare inneschi di fiamma (fumare, usare macchinari o accendere attrezzature elettriche).</w:t>
            </w:r>
          </w:p>
        </w:tc>
      </w:tr>
    </w:tbl>
    <w:p w:rsidR="00214BFF" w:rsidRPr="009444E6" w:rsidRDefault="00214BFF" w:rsidP="00214BFF">
      <w:pPr>
        <w:jc w:val="both"/>
        <w:rPr>
          <w:sz w:val="22"/>
        </w:rPr>
      </w:pPr>
    </w:p>
    <w:p w:rsidR="00D37A4D" w:rsidRDefault="00D37A4D"/>
    <w:sectPr w:rsidR="00D37A4D" w:rsidSect="00076147">
      <w:footerReference w:type="even" r:id="rId15"/>
      <w:footerReference w:type="default" r:id="rId16"/>
      <w:pgSz w:w="11906" w:h="16838"/>
      <w:pgMar w:top="1134" w:right="1134" w:bottom="1134" w:left="85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0F" w:rsidRDefault="00DE370F">
      <w:r>
        <w:separator/>
      </w:r>
    </w:p>
  </w:endnote>
  <w:endnote w:type="continuationSeparator" w:id="0">
    <w:p w:rsidR="00DE370F" w:rsidRDefault="00DE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F1C" w:rsidRDefault="00D95A4C" w:rsidP="004A395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E4F1C" w:rsidRDefault="00854A0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F1C" w:rsidRPr="003C3456" w:rsidRDefault="00D95A4C" w:rsidP="004A3956">
    <w:pPr>
      <w:pStyle w:val="Pidipagina"/>
      <w:framePr w:wrap="around" w:vAnchor="text" w:hAnchor="margin" w:xAlign="center" w:y="1"/>
      <w:rPr>
        <w:rStyle w:val="Numeropagina"/>
        <w:rFonts w:ascii="Calibri" w:hAnsi="Calibri"/>
        <w:sz w:val="18"/>
      </w:rPr>
    </w:pPr>
    <w:r w:rsidRPr="003C3456">
      <w:rPr>
        <w:rStyle w:val="Numeropagina"/>
        <w:rFonts w:ascii="Calibri" w:hAnsi="Calibri"/>
        <w:sz w:val="18"/>
      </w:rPr>
      <w:fldChar w:fldCharType="begin"/>
    </w:r>
    <w:r w:rsidRPr="003C3456">
      <w:rPr>
        <w:rStyle w:val="Numeropagina"/>
        <w:rFonts w:ascii="Calibri" w:hAnsi="Calibri"/>
        <w:sz w:val="18"/>
      </w:rPr>
      <w:instrText xml:space="preserve">PAGE  </w:instrText>
    </w:r>
    <w:r w:rsidRPr="003C3456">
      <w:rPr>
        <w:rStyle w:val="Numeropagina"/>
        <w:rFonts w:ascii="Calibri" w:hAnsi="Calibri"/>
        <w:sz w:val="18"/>
      </w:rPr>
      <w:fldChar w:fldCharType="separate"/>
    </w:r>
    <w:r w:rsidR="00854A0A">
      <w:rPr>
        <w:rStyle w:val="Numeropagina"/>
        <w:rFonts w:ascii="Calibri" w:hAnsi="Calibri"/>
        <w:noProof/>
        <w:sz w:val="18"/>
      </w:rPr>
      <w:t>4</w:t>
    </w:r>
    <w:r w:rsidRPr="003C3456">
      <w:rPr>
        <w:rStyle w:val="Numeropagina"/>
        <w:rFonts w:ascii="Calibri" w:hAnsi="Calibri"/>
        <w:sz w:val="18"/>
      </w:rPr>
      <w:fldChar w:fldCharType="end"/>
    </w:r>
  </w:p>
  <w:p w:rsidR="003E4F1C" w:rsidRPr="003C3456" w:rsidRDefault="00854A0A">
    <w:pPr>
      <w:pStyle w:val="Pidipagin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0F" w:rsidRDefault="00DE370F">
      <w:r>
        <w:separator/>
      </w:r>
    </w:p>
  </w:footnote>
  <w:footnote w:type="continuationSeparator" w:id="0">
    <w:p w:rsidR="00DE370F" w:rsidRDefault="00DE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3A6B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B666E86"/>
    <w:multiLevelType w:val="singleLevel"/>
    <w:tmpl w:val="7772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</w:abstractNum>
  <w:abstractNum w:abstractNumId="2" w15:restartNumberingAfterBreak="0">
    <w:nsid w:val="4A06172A"/>
    <w:multiLevelType w:val="hybridMultilevel"/>
    <w:tmpl w:val="C88AF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C7395"/>
    <w:multiLevelType w:val="multilevel"/>
    <w:tmpl w:val="DA9A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2E0F69"/>
    <w:multiLevelType w:val="hybridMultilevel"/>
    <w:tmpl w:val="A68E2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"/>
        <w:legacy w:legacy="1" w:legacySpace="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6F"/>
    <w:rsid w:val="00214BFF"/>
    <w:rsid w:val="00582AD2"/>
    <w:rsid w:val="005B77E9"/>
    <w:rsid w:val="00854A0A"/>
    <w:rsid w:val="009B046F"/>
    <w:rsid w:val="00AF0407"/>
    <w:rsid w:val="00D37A4D"/>
    <w:rsid w:val="00D45147"/>
    <w:rsid w:val="00D53CFC"/>
    <w:rsid w:val="00D95A4C"/>
    <w:rsid w:val="00DE370F"/>
    <w:rsid w:val="00DF1CA3"/>
    <w:rsid w:val="00EA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A3F79BB-C822-4D4C-956C-F22069C9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BFF"/>
    <w:pPr>
      <w:spacing w:after="0" w:line="240" w:lineRule="auto"/>
    </w:pPr>
    <w:rPr>
      <w:rFonts w:ascii="Arial" w:eastAsia="Times New Roman" w:hAnsi="Arial" w:cs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214BFF"/>
  </w:style>
  <w:style w:type="paragraph" w:styleId="Pidipagina">
    <w:name w:val="footer"/>
    <w:basedOn w:val="Normale"/>
    <w:link w:val="PidipaginaCarattere"/>
    <w:rsid w:val="00214B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14BFF"/>
    <w:rPr>
      <w:rFonts w:ascii="Arial" w:eastAsia="Times New Roman" w:hAnsi="Arial" w:cs="Arial"/>
      <w:sz w:val="24"/>
      <w:szCs w:val="20"/>
      <w:lang w:eastAsia="it-IT"/>
    </w:rPr>
  </w:style>
  <w:style w:type="paragraph" w:customStyle="1" w:styleId="Sottotitolofrontespizio">
    <w:name w:val="Sottotitolo frontespizio"/>
    <w:basedOn w:val="Normale"/>
    <w:rsid w:val="00214BFF"/>
    <w:pPr>
      <w:overflowPunct w:val="0"/>
      <w:autoSpaceDE w:val="0"/>
      <w:autoSpaceDN w:val="0"/>
      <w:adjustRightInd w:val="0"/>
      <w:ind w:left="142" w:right="140"/>
      <w:jc w:val="center"/>
      <w:textAlignment w:val="baseline"/>
    </w:pPr>
    <w:rPr>
      <w:rFonts w:cs="Times New Roman"/>
      <w:spacing w:val="40"/>
      <w:sz w:val="32"/>
    </w:rPr>
  </w:style>
  <w:style w:type="table" w:styleId="Grigliatabella">
    <w:name w:val="Table Grid"/>
    <w:basedOn w:val="Tabellanormale"/>
    <w:uiPriority w:val="59"/>
    <w:rsid w:val="00DF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Cataldo</dc:creator>
  <cp:keywords/>
  <dc:description/>
  <cp:lastModifiedBy>Martina Cataldo</cp:lastModifiedBy>
  <cp:revision>7</cp:revision>
  <dcterms:created xsi:type="dcterms:W3CDTF">2019-07-09T13:15:00Z</dcterms:created>
  <dcterms:modified xsi:type="dcterms:W3CDTF">2019-07-10T14:38:00Z</dcterms:modified>
</cp:coreProperties>
</file>